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Noto Sans CJK JP" w:hAnsi="Noto Sans CJK JP" w:eastAsia="Noto Sans CJK JP"/>
          <w:b/>
          <w:color w:val="17324D"/>
          <w:sz w:val="36"/>
        </w:rPr>
        <w:t>読み原稿</w:t>
      </w:r>
    </w:p>
    <w:p>
      <w:pPr>
        <w:jc w:val="center"/>
      </w:pPr>
      <w:r>
        <w:rPr>
          <w:rFonts w:ascii="Noto Sans CJK JP" w:hAnsi="Noto Sans CJK JP" w:eastAsia="Noto Sans CJK JP"/>
          <w:b/>
          <w:color w:val="17324D"/>
          <w:sz w:val="28"/>
        </w:rPr>
        <w:t>マララ・ユスフザイさんから考える「教育を受ける権利」</w:t>
      </w:r>
    </w:p>
    <w:p>
      <w:r>
        <w:rPr>
          <w:rFonts w:ascii="Noto Sans CJK JP" w:hAnsi="Noto Sans CJK JP" w:eastAsia="Noto Sans CJK JP"/>
          <w:b/>
          <w:color w:val="17324D"/>
          <w:sz w:val="26"/>
        </w:rPr>
        <w:t>スライド1　表紙</w:t>
      </w:r>
    </w:p>
    <w:p>
      <w:pPr>
        <w:spacing w:after="160"/>
      </w:pPr>
      <w:r>
        <w:rPr>
          <w:rFonts w:ascii="Noto Sans CJK JP" w:hAnsi="Noto Sans CJK JP" w:eastAsia="Noto Sans CJK JP"/>
          <w:b w:val="0"/>
          <w:sz w:val="21"/>
        </w:rPr>
        <w:t>この画面で授業開始まで待機します。今日は、マララ・ユスフザイさんの歩みを通して、教育を受ける権利について考えます。最初に確認したいのは、マララさんを「すごい人」として称賛するだけの授業ではないということです。私たちにとって学校は身近な場所ですが、世界には学びたいと思っても学ぶ機会を得られない子どもや若者がいます。今日は、その事実を知った上で、教育を受けることがなぜ権利なのか、自分なりに考える時間にします。</w:t>
      </w:r>
    </w:p>
    <w:p>
      <w:r>
        <w:rPr>
          <w:rFonts w:ascii="Noto Sans CJK JP" w:hAnsi="Noto Sans CJK JP" w:eastAsia="Noto Sans CJK JP"/>
          <w:b/>
          <w:color w:val="17324D"/>
          <w:sz w:val="26"/>
        </w:rPr>
        <w:t>スライド2　１．学校に行けることは「当たり前」か</w:t>
      </w:r>
    </w:p>
    <w:p>
      <w:pPr>
        <w:spacing w:after="160"/>
      </w:pPr>
      <w:r>
        <w:rPr>
          <w:rFonts w:ascii="Noto Sans CJK JP" w:hAnsi="Noto Sans CJK JP" w:eastAsia="Noto Sans CJK JP"/>
          <w:b w:val="0"/>
          <w:sz w:val="21"/>
        </w:rPr>
        <w:t>問いを提示します。「明日から、あなたは学校へ行ってはいけないと言われたら、どう感じますか。何が困りますか。何が変わりますか」。ここでは「学校に行きたい」と答えさせる必要はありません。「うれしい」「勉強しなくていい」と答える生徒がいても構いません。大切なのは、学校へ行くことが生活の中でどのような意味を持っているのかを考えることです。ワークシートの1番に、自分の考えを短く書かせます。</w:t>
      </w:r>
    </w:p>
    <w:p>
      <w:r>
        <w:rPr>
          <w:rFonts w:ascii="Noto Sans CJK JP" w:hAnsi="Noto Sans CJK JP" w:eastAsia="Noto Sans CJK JP"/>
          <w:b/>
          <w:color w:val="17324D"/>
          <w:sz w:val="26"/>
        </w:rPr>
        <w:t>スライド3　２．マララ・ユスフザイさんとは</w:t>
      </w:r>
    </w:p>
    <w:p>
      <w:pPr>
        <w:spacing w:after="160"/>
      </w:pPr>
      <w:r>
        <w:rPr>
          <w:rFonts w:ascii="Noto Sans CJK JP" w:hAnsi="Noto Sans CJK JP" w:eastAsia="Noto Sans CJK JP"/>
          <w:b w:val="0"/>
          <w:sz w:val="21"/>
        </w:rPr>
        <w:t>マララ・ユスフザイさんについて確認します。1997年、パキスタンのスワート地方で生まれました。女子が学校へ通う権利を訴え続け、2012年、15歳のときに銃撃されました。重傷を負いましたが、その後も教育を受ける権利について発信を続けます。そして2014年、17歳でノーベル平和賞を受賞しました。ここでは人物紹介に時間をかけすぎず、「なぜ教育を受ける権利を訴えなければならなかったのか」という問いへつなげます。</w:t>
      </w:r>
    </w:p>
    <w:p>
      <w:r>
        <w:rPr>
          <w:rFonts w:ascii="Noto Sans CJK JP" w:hAnsi="Noto Sans CJK JP" w:eastAsia="Noto Sans CJK JP"/>
          <w:b/>
          <w:color w:val="17324D"/>
          <w:sz w:val="26"/>
        </w:rPr>
        <w:t>スライド4　３．何が奪われたのか</w:t>
      </w:r>
    </w:p>
    <w:p>
      <w:pPr>
        <w:spacing w:after="160"/>
      </w:pPr>
      <w:r>
        <w:rPr>
          <w:rFonts w:ascii="Noto Sans CJK JP" w:hAnsi="Noto Sans CJK JP" w:eastAsia="Noto Sans CJK JP"/>
          <w:b w:val="0"/>
          <w:sz w:val="21"/>
        </w:rPr>
        <w:t>ここでは、「学校へ行けないことの何が問題なのか」を考えます。勉強ができなくなる、というだけではありません。読み書き、計算、情報を得る力、自分の権利を知る機会、将来の選択肢、人と関わる機会など、教育は多くのこととつながっています。ワークシートの2番に、「教育を受けられないと何が失われると思うか」を書かせます。教師が先に全部説明するのではなく、生徒の言葉を出してから整理します。</w:t>
      </w:r>
    </w:p>
    <w:p>
      <w:r>
        <w:rPr>
          <w:rFonts w:ascii="Noto Sans CJK JP" w:hAnsi="Noto Sans CJK JP" w:eastAsia="Noto Sans CJK JP"/>
          <w:b/>
          <w:color w:val="17324D"/>
          <w:sz w:val="26"/>
        </w:rPr>
        <w:t>スライド5　４．教育は「権利」</w:t>
      </w:r>
    </w:p>
    <w:p>
      <w:pPr>
        <w:spacing w:after="160"/>
      </w:pPr>
      <w:r>
        <w:rPr>
          <w:rFonts w:ascii="Noto Sans CJK JP" w:hAnsi="Noto Sans CJK JP" w:eastAsia="Noto Sans CJK JP"/>
          <w:b w:val="0"/>
          <w:sz w:val="21"/>
        </w:rPr>
        <w:t>ここで、「教育は権利である」という視点を確認します。児童の権利に関する条約第28条には、子どもの教育を受ける権利が示されています。学校に行けることは、単に誰かの善意だけではなく、子どもに保障されるべき権利でもあります。ここで大切なのは、「だから学校に行きなさい」と言うことではありません。学ぶ機会を奪われてはならないという視点です。</w:t>
      </w:r>
    </w:p>
    <w:p>
      <w:r>
        <w:rPr>
          <w:rFonts w:ascii="Noto Sans CJK JP" w:hAnsi="Noto Sans CJK JP" w:eastAsia="Noto Sans CJK JP"/>
          <w:b/>
          <w:color w:val="17324D"/>
          <w:sz w:val="26"/>
        </w:rPr>
        <w:t>スライド6　５．2026年の世界の状況</w:t>
      </w:r>
    </w:p>
    <w:p>
      <w:pPr>
        <w:spacing w:after="160"/>
      </w:pPr>
      <w:r>
        <w:rPr>
          <w:rFonts w:ascii="Noto Sans CJK JP" w:hAnsi="Noto Sans CJK JP" w:eastAsia="Noto Sans CJK JP"/>
          <w:b w:val="0"/>
          <w:sz w:val="21"/>
        </w:rPr>
        <w:t>2026年の世界の状況を確認します。ユネスコの2026年の報告では、世界で約2億7300万人の子ども・若者が学校教育から外れています。女子は約1億3300万人、男子は約1億4000万人です。ここで伝えたいのは、2014年の問題が過去のものになっていないということです。ただし、数字は出典や定義によって異なることがあります。授業では、「数字を暗記する」より、「今も教育を受けられない人が多くいる事実」を考えます。</w:t>
      </w:r>
    </w:p>
    <w:p>
      <w:r>
        <w:rPr>
          <w:rFonts w:ascii="Noto Sans CJK JP" w:hAnsi="Noto Sans CJK JP" w:eastAsia="Noto Sans CJK JP"/>
          <w:b/>
          <w:color w:val="17324D"/>
          <w:sz w:val="26"/>
        </w:rPr>
        <w:t>スライド7　６．なぜ学校へ行けないのか</w:t>
      </w:r>
    </w:p>
    <w:p>
      <w:pPr>
        <w:spacing w:after="160"/>
      </w:pPr>
      <w:r>
        <w:rPr>
          <w:rFonts w:ascii="Noto Sans CJK JP" w:hAnsi="Noto Sans CJK JP" w:eastAsia="Noto Sans CJK JP"/>
          <w:b w:val="0"/>
          <w:sz w:val="21"/>
        </w:rPr>
        <w:t>次に、なぜ学校へ行けないのかを考えます。貧困、紛争、避難、障害、ジェンダーによる差別、児童婚、学校までの距離、学校や先生の不足、家庭や社会の事情など、さまざまな理由があります。ここでは、教育を受けられないことを本人の努力不足として考えないようにします。ワークシートの3番に、「学校へ行けない理由として考えられるもの」を整理します。</w:t>
      </w:r>
    </w:p>
    <w:p>
      <w:r>
        <w:rPr>
          <w:rFonts w:ascii="Noto Sans CJK JP" w:hAnsi="Noto Sans CJK JP" w:eastAsia="Noto Sans CJK JP"/>
          <w:b/>
          <w:color w:val="17324D"/>
          <w:sz w:val="26"/>
        </w:rPr>
        <w:t>スライド8　７．声を上げる意味と難しさ</w:t>
      </w:r>
    </w:p>
    <w:p>
      <w:pPr>
        <w:spacing w:after="160"/>
      </w:pPr>
      <w:r>
        <w:rPr>
          <w:rFonts w:ascii="Noto Sans CJK JP" w:hAnsi="Noto Sans CJK JP" w:eastAsia="Noto Sans CJK JP"/>
          <w:b w:val="0"/>
          <w:sz w:val="21"/>
        </w:rPr>
        <w:t>マララさんの行動を「勇気があったから」とだけまとめないようにします。声を上げることで、問題を社会に知らせることができます。同じ状況の人の声になることもあります。一方で、声を上げることには危険や困難もあります。声を上げられない人を責める授業にはしません。「声を上げることにはどのような意味と難しさがあるのか」を考えます。</w:t>
      </w:r>
    </w:p>
    <w:p>
      <w:r>
        <w:rPr>
          <w:rFonts w:ascii="Noto Sans CJK JP" w:hAnsi="Noto Sans CJK JP" w:eastAsia="Noto Sans CJK JP"/>
          <w:b/>
          <w:color w:val="17324D"/>
          <w:sz w:val="26"/>
        </w:rPr>
        <w:t>スライド9　８．日本の自分たちに戻す</w:t>
      </w:r>
    </w:p>
    <w:p>
      <w:pPr>
        <w:spacing w:after="160"/>
      </w:pPr>
      <w:r>
        <w:rPr>
          <w:rFonts w:ascii="Noto Sans CJK JP" w:hAnsi="Noto Sans CJK JP" w:eastAsia="Noto Sans CJK JP"/>
          <w:b w:val="0"/>
          <w:sz w:val="21"/>
        </w:rPr>
        <w:t>ここは非常に重要です。この授業を「世界には学校へ行きたくても行けない子がいる。だからあなたたちは学校へ行きなさい」というまとめにしません。日本にも、不登校、病気、障害、経済的困難、家庭の事情、人間関係など、教育に関わる困難があります。教育を受ける権利は、登校を強制するための言葉ではなく、学ぶ機会を保障するための言葉です。生徒には、自分たちにとって教育を受ける権利とは何かを考えさせます。</w:t>
      </w:r>
    </w:p>
    <w:p>
      <w:r>
        <w:rPr>
          <w:rFonts w:ascii="Noto Sans CJK JP" w:hAnsi="Noto Sans CJK JP" w:eastAsia="Noto Sans CJK JP"/>
          <w:b/>
          <w:color w:val="17324D"/>
          <w:sz w:val="26"/>
        </w:rPr>
        <w:t>スライド10　９．中心発問</w:t>
      </w:r>
    </w:p>
    <w:p>
      <w:pPr>
        <w:spacing w:after="160"/>
      </w:pPr>
      <w:r>
        <w:rPr>
          <w:rFonts w:ascii="Noto Sans CJK JP" w:hAnsi="Noto Sans CJK JP" w:eastAsia="Noto Sans CJK JP"/>
          <w:b w:val="0"/>
          <w:sz w:val="21"/>
        </w:rPr>
        <w:t>ここで中心発問に戻ります。「教育を受けることは、なぜ権利なのだろう」。この問いに、すぐ正解を求める必要はありません。教育によって得られるもの、教育が奪われることで失われるもの、自分の考えが授業前と比べてどう変わったかを考えます。ワークシートの4番に、自分の言葉で書かせます。</w:t>
      </w:r>
    </w:p>
    <w:p>
      <w:r>
        <w:rPr>
          <w:rFonts w:ascii="Noto Sans CJK JP" w:hAnsi="Noto Sans CJK JP" w:eastAsia="Noto Sans CJK JP"/>
          <w:b/>
          <w:color w:val="17324D"/>
          <w:sz w:val="26"/>
        </w:rPr>
        <w:t>スライド11　１０．考えを共有する</w:t>
      </w:r>
    </w:p>
    <w:p>
      <w:pPr>
        <w:spacing w:after="160"/>
      </w:pPr>
      <w:r>
        <w:rPr>
          <w:rFonts w:ascii="Noto Sans CJK JP" w:hAnsi="Noto Sans CJK JP" w:eastAsia="Noto Sans CJK JP"/>
          <w:b w:val="0"/>
          <w:sz w:val="21"/>
        </w:rPr>
        <w:t>考えを共有する時間です。ここでは、違う意見を聞いて自分の考えを広げることを目的にします。全員に個人的な経験を話させる必要はありません。話すことが苦手な生徒、家庭や学校生活について話したくない生徒もいます。書くことも、考えることも参加の一つです。共有後、ワークシートの5番に「友達の意見で、自分にはなかった考え」を書かせます。</w:t>
      </w:r>
    </w:p>
    <w:p>
      <w:r>
        <w:rPr>
          <w:rFonts w:ascii="Noto Sans CJK JP" w:hAnsi="Noto Sans CJK JP" w:eastAsia="Noto Sans CJK JP"/>
          <w:b/>
          <w:color w:val="17324D"/>
          <w:sz w:val="26"/>
        </w:rPr>
        <w:t>スライド12　１１．今日残すこと</w:t>
      </w:r>
    </w:p>
    <w:p>
      <w:pPr>
        <w:spacing w:after="160"/>
      </w:pPr>
      <w:r>
        <w:rPr>
          <w:rFonts w:ascii="Noto Sans CJK JP" w:hAnsi="Noto Sans CJK JP" w:eastAsia="Noto Sans CJK JP"/>
          <w:b w:val="0"/>
          <w:sz w:val="21"/>
        </w:rPr>
        <w:t>最後は決意表明ではなく、考えの変化を残します。「マララさんのように行動します」と書かせる必要はありません。「まだよく分からない」「考えてみると難しい」と書くことも学びです。ワークシートの6番に、授業前と比べて変わったこと、まだ考えたいこと、もっと調べたいことを書かせます。最後に、教育を受ける権利についてこれからも考えてほしいと伝えて終わります。</w:t>
      </w:r>
    </w:p>
    <w:p>
      <w:r>
        <w:rPr>
          <w:rFonts w:ascii="Noto Sans CJK JP" w:hAnsi="Noto Sans CJK JP" w:eastAsia="Noto Sans CJK JP"/>
          <w:b/>
          <w:color w:val="17324D"/>
          <w:sz w:val="26"/>
        </w:rPr>
        <w:t>スライド13　１２．参考資料</w:t>
      </w:r>
    </w:p>
    <w:p>
      <w:pPr>
        <w:spacing w:after="160"/>
      </w:pPr>
      <w:r>
        <w:rPr>
          <w:rFonts w:ascii="Noto Sans CJK JP" w:hAnsi="Noto Sans CJK JP" w:eastAsia="Noto Sans CJK JP"/>
          <w:b w:val="0"/>
          <w:sz w:val="21"/>
        </w:rPr>
        <w:t>参考資料です。授業資料を作成するときは、必ず公式資料を確認します。人物写真は画像検索から拾わないこと、ノーベル平和賞受賞講演の長い翻訳をそのまま配布資料へ載せないことを確認します。必要な範囲で引用し、出典を明示します。これで授業を終えます。</w:t>
      </w:r>
    </w:p>
    <w:p>
      <w:r>
        <w:rPr>
          <w:rFonts w:ascii="Noto Sans CJK JP" w:hAnsi="Noto Sans CJK JP" w:eastAsia="Noto Sans CJK JP"/>
          <w:b/>
          <w:color w:val="17324D"/>
          <w:sz w:val="26"/>
        </w:rPr>
        <w:t>参考資料</w:t>
      </w:r>
    </w:p>
    <w:p>
      <w:r>
        <w:rPr>
          <w:rFonts w:ascii="Noto Sans CJK JP" w:hAnsi="Noto Sans CJK JP" w:eastAsia="Noto Sans CJK JP"/>
          <w:sz w:val="19"/>
        </w:rPr>
        <w:t>・Nobel Prize: Malala Yousafzai - Facts</w:t>
      </w:r>
    </w:p>
    <w:p>
      <w:r>
        <w:rPr>
          <w:rFonts w:ascii="Noto Sans CJK JP" w:hAnsi="Noto Sans CJK JP" w:eastAsia="Noto Sans CJK JP"/>
          <w:sz w:val="19"/>
        </w:rPr>
        <w:t>・Nobel Prize: Malala Yousafzai - Nobel Lecture</w:t>
      </w:r>
    </w:p>
    <w:p>
      <w:r>
        <w:rPr>
          <w:rFonts w:ascii="Noto Sans CJK JP" w:hAnsi="Noto Sans CJK JP" w:eastAsia="Noto Sans CJK JP"/>
          <w:sz w:val="19"/>
        </w:rPr>
        <w:t>・UNICEF: Convention on the Rights of the Child, Article 28</w:t>
      </w:r>
    </w:p>
    <w:p>
      <w:r>
        <w:rPr>
          <w:rFonts w:ascii="Noto Sans CJK JP" w:hAnsi="Noto Sans CJK JP" w:eastAsia="Noto Sans CJK JP"/>
          <w:sz w:val="19"/>
        </w:rPr>
        <w:t>・UNESCO: More children out of school for the 7th year in a row, up to 273 million</w:t>
      </w:r>
    </w:p>
    <w:p>
      <w:r>
        <w:rPr>
          <w:rFonts w:ascii="Noto Sans CJK JP" w:hAnsi="Noto Sans CJK JP" w:eastAsia="Noto Sans CJK JP"/>
          <w:sz w:val="19"/>
        </w:rPr>
        <w:t>・UNESCO: Gender equality and education</w:t>
      </w:r>
    </w:p>
    <w:sectPr w:rsidR="00FC693F" w:rsidRPr="0006063C" w:rsidSect="00034616">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