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Noto Sans CJK JP" w:hAnsi="Noto Sans CJK JP" w:eastAsia="Noto Sans CJK JP"/>
          <w:b/>
          <w:sz w:val="32"/>
        </w:rPr>
        <w:t>SDGs 2026 ワークシート（3時間）</w:t>
      </w:r>
    </w:p>
    <w:p>
      <w:pPr>
        <w:jc w:val="right"/>
      </w:pPr>
      <w:r>
        <w:t>（　　）年（　　）組（　　）番　名前（　　　　　　　　　　　　）</w:t>
      </w:r>
    </w:p>
    <w:p>
      <w:pPr>
        <w:pStyle w:val="Heading2"/>
      </w:pPr>
      <w:r>
        <w:t>1　課題選択</w:t>
      </w:r>
    </w:p>
    <w:p>
      <w:r>
        <w:t>学校や地域で考えたい課題を一つ選びます。</w:t>
      </w:r>
    </w:p>
    <w:p>
      <w:r>
        <w:t>課題名：（　　　　　　　　　　　　　　　　　　　　　　　　　　　　　　　　）</w:t>
      </w:r>
    </w:p>
    <w:p>
      <w:r>
        <w:t>なぜその課題を選んだのですか。</w:t>
      </w:r>
    </w:p>
    <w:p>
      <w:pPr>
        <w:spacing w:after="40"/>
      </w:pPr>
      <w:r>
        <w:t xml:space="preserve">　____________________________________________________________________</w:t>
      </w:r>
    </w:p>
    <w:p>
      <w:pPr>
        <w:spacing w:after="40"/>
      </w:pPr>
      <w:r>
        <w:t xml:space="preserve">　____________________________________________________________________</w:t>
      </w:r>
    </w:p>
    <w:p>
      <w:pPr>
        <w:pStyle w:val="Heading2"/>
      </w:pPr>
      <w:r>
        <w:t>2　関係するSDGs</w:t>
      </w:r>
    </w:p>
    <w:p>
      <w:r>
        <w:t>この課題に関係するSDGsの目標を三つ以上書き、つながる理由を書きます。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vAlign w:val="center"/>
            <w:shd w:fill="D9EAF7"/>
          </w:tcPr>
          <w:p>
            <w:r/>
            <w:r>
              <w:rPr>
                <w:rFonts w:ascii="Noto Sans CJK JP" w:hAnsi="Noto Sans CJK JP" w:eastAsia="Noto Sans CJK JP"/>
                <w:b/>
                <w:sz w:val="20"/>
              </w:rPr>
              <w:t>目標番号</w:t>
            </w:r>
          </w:p>
        </w:tc>
        <w:tc>
          <w:tcPr>
            <w:tcW w:type="dxa" w:w="3400"/>
            <w:vAlign w:val="center"/>
            <w:shd w:fill="D9EAF7"/>
          </w:tcPr>
          <w:p>
            <w:r/>
            <w:r>
              <w:rPr>
                <w:rFonts w:ascii="Noto Sans CJK JP" w:hAnsi="Noto Sans CJK JP" w:eastAsia="Noto Sans CJK JP"/>
                <w:b/>
                <w:sz w:val="20"/>
              </w:rPr>
              <w:t>目標名</w:t>
            </w:r>
          </w:p>
        </w:tc>
        <w:tc>
          <w:tcPr>
            <w:tcW w:type="dxa" w:w="3400"/>
            <w:vAlign w:val="center"/>
            <w:shd w:fill="D9EAF7"/>
          </w:tcPr>
          <w:p>
            <w:r/>
            <w:r>
              <w:rPr>
                <w:rFonts w:ascii="Noto Sans CJK JP" w:hAnsi="Noto Sans CJK JP" w:eastAsia="Noto Sans CJK JP"/>
                <w:b/>
                <w:sz w:val="20"/>
              </w:rPr>
              <w:t>つながる理由</w:t>
            </w:r>
          </w:p>
        </w:tc>
      </w:tr>
      <w:tr>
        <w:tc>
          <w:tcPr>
            <w:tcW w:type="dxa" w:w="34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20"/>
              </w:rPr>
            </w:r>
          </w:p>
        </w:tc>
        <w:tc>
          <w:tcPr>
            <w:tcW w:type="dxa" w:w="34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20"/>
              </w:rPr>
            </w:r>
          </w:p>
        </w:tc>
        <w:tc>
          <w:tcPr>
            <w:tcW w:type="dxa" w:w="34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20"/>
              </w:rPr>
            </w:r>
          </w:p>
        </w:tc>
      </w:tr>
      <w:tr>
        <w:tc>
          <w:tcPr>
            <w:tcW w:type="dxa" w:w="34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20"/>
              </w:rPr>
            </w:r>
          </w:p>
        </w:tc>
        <w:tc>
          <w:tcPr>
            <w:tcW w:type="dxa" w:w="34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20"/>
              </w:rPr>
            </w:r>
          </w:p>
        </w:tc>
        <w:tc>
          <w:tcPr>
            <w:tcW w:type="dxa" w:w="34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20"/>
              </w:rPr>
            </w:r>
          </w:p>
        </w:tc>
      </w:tr>
      <w:tr>
        <w:tc>
          <w:tcPr>
            <w:tcW w:type="dxa" w:w="34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20"/>
              </w:rPr>
            </w:r>
          </w:p>
        </w:tc>
        <w:tc>
          <w:tcPr>
            <w:tcW w:type="dxa" w:w="34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20"/>
              </w:rPr>
            </w:r>
          </w:p>
        </w:tc>
        <w:tc>
          <w:tcPr>
            <w:tcW w:type="dxa" w:w="34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20"/>
              </w:rPr>
            </w:r>
          </w:p>
        </w:tc>
      </w:tr>
    </w:tbl>
    <w:p>
      <w:pPr>
        <w:pStyle w:val="Heading2"/>
      </w:pPr>
      <w:r>
        <w:t>3　ステークホルダー</w:t>
      </w:r>
    </w:p>
    <w:p>
      <w:r>
        <w:t>この課題に関係する人・組織を書きます。特に「声が聞かれにくい人」は誰かを考えます。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vAlign w:val="center"/>
            <w:shd w:fill="E2F0D9"/>
          </w:tcPr>
          <w:p>
            <w:r/>
            <w:r>
              <w:rPr>
                <w:rFonts w:ascii="Noto Sans CJK JP" w:hAnsi="Noto Sans CJK JP" w:eastAsia="Noto Sans CJK JP"/>
                <w:b/>
                <w:sz w:val="20"/>
              </w:rPr>
              <w:t>関係する人・組織</w:t>
            </w:r>
          </w:p>
        </w:tc>
        <w:tc>
          <w:tcPr>
            <w:tcW w:type="dxa" w:w="5100"/>
            <w:vAlign w:val="center"/>
            <w:shd w:fill="E2F0D9"/>
          </w:tcPr>
          <w:p>
            <w:r/>
            <w:r>
              <w:rPr>
                <w:rFonts w:ascii="Noto Sans CJK JP" w:hAnsi="Noto Sans CJK JP" w:eastAsia="Noto Sans CJK JP"/>
                <w:b/>
                <w:sz w:val="20"/>
              </w:rPr>
              <w:t>立場・困りごと・できること</w:t>
            </w:r>
          </w:p>
        </w:tc>
      </w:tr>
      <w:tr>
        <w:tc>
          <w:tcPr>
            <w:tcW w:type="dxa" w:w="51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20"/>
              </w:rPr>
            </w:r>
          </w:p>
        </w:tc>
        <w:tc>
          <w:tcPr>
            <w:tcW w:type="dxa" w:w="51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20"/>
              </w:rPr>
            </w:r>
          </w:p>
        </w:tc>
      </w:tr>
      <w:tr>
        <w:tc>
          <w:tcPr>
            <w:tcW w:type="dxa" w:w="51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20"/>
              </w:rPr>
            </w:r>
          </w:p>
        </w:tc>
        <w:tc>
          <w:tcPr>
            <w:tcW w:type="dxa" w:w="51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20"/>
              </w:rPr>
            </w:r>
          </w:p>
        </w:tc>
      </w:tr>
      <w:tr>
        <w:tc>
          <w:tcPr>
            <w:tcW w:type="dxa" w:w="51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20"/>
              </w:rPr>
            </w:r>
          </w:p>
        </w:tc>
        <w:tc>
          <w:tcPr>
            <w:tcW w:type="dxa" w:w="51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20"/>
              </w:rPr>
            </w:r>
          </w:p>
        </w:tc>
      </w:tr>
    </w:tbl>
    <w:p>
      <w:pPr>
        <w:pStyle w:val="Heading2"/>
      </w:pPr>
      <w:r>
        <w:t>4　トレードオフ</w:t>
      </w:r>
    </w:p>
    <w:p>
      <w:r>
        <w:t>一つの解決策によって、よい影響と困る影響が同時に生まれることがあります。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vAlign w:val="center"/>
            <w:shd w:fill="FCE4D6"/>
          </w:tcPr>
          <w:p>
            <w:r/>
            <w:r>
              <w:rPr>
                <w:rFonts w:ascii="Noto Sans CJK JP" w:hAnsi="Noto Sans CJK JP" w:eastAsia="Noto Sans CJK JP"/>
                <w:b/>
                <w:sz w:val="20"/>
              </w:rPr>
              <w:t>解決策案</w:t>
            </w:r>
          </w:p>
        </w:tc>
        <w:tc>
          <w:tcPr>
            <w:tcW w:type="dxa" w:w="3400"/>
            <w:vAlign w:val="center"/>
            <w:shd w:fill="FCE4D6"/>
          </w:tcPr>
          <w:p>
            <w:r/>
            <w:r>
              <w:rPr>
                <w:rFonts w:ascii="Noto Sans CJK JP" w:hAnsi="Noto Sans CJK JP" w:eastAsia="Noto Sans CJK JP"/>
                <w:b/>
                <w:sz w:val="20"/>
              </w:rPr>
              <w:t>よい影響</w:t>
            </w:r>
          </w:p>
        </w:tc>
        <w:tc>
          <w:tcPr>
            <w:tcW w:type="dxa" w:w="3400"/>
            <w:vAlign w:val="center"/>
            <w:shd w:fill="FCE4D6"/>
          </w:tcPr>
          <w:p>
            <w:r/>
            <w:r>
              <w:rPr>
                <w:rFonts w:ascii="Noto Sans CJK JP" w:hAnsi="Noto Sans CJK JP" w:eastAsia="Noto Sans CJK JP"/>
                <w:b/>
                <w:sz w:val="20"/>
              </w:rPr>
              <w:t>注意が必要な影響</w:t>
            </w:r>
          </w:p>
        </w:tc>
      </w:tr>
      <w:tr>
        <w:tc>
          <w:tcPr>
            <w:tcW w:type="dxa" w:w="34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20"/>
              </w:rPr>
            </w:r>
          </w:p>
        </w:tc>
        <w:tc>
          <w:tcPr>
            <w:tcW w:type="dxa" w:w="34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20"/>
              </w:rPr>
            </w:r>
          </w:p>
        </w:tc>
        <w:tc>
          <w:tcPr>
            <w:tcW w:type="dxa" w:w="34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20"/>
              </w:rPr>
            </w:r>
          </w:p>
        </w:tc>
      </w:tr>
      <w:tr>
        <w:tc>
          <w:tcPr>
            <w:tcW w:type="dxa" w:w="34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20"/>
              </w:rPr>
            </w:r>
          </w:p>
        </w:tc>
        <w:tc>
          <w:tcPr>
            <w:tcW w:type="dxa" w:w="34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20"/>
              </w:rPr>
            </w:r>
          </w:p>
        </w:tc>
        <w:tc>
          <w:tcPr>
            <w:tcW w:type="dxa" w:w="34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20"/>
              </w:rPr>
            </w:r>
          </w:p>
        </w:tc>
      </w:tr>
      <w:tr>
        <w:tc>
          <w:tcPr>
            <w:tcW w:type="dxa" w:w="34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20"/>
              </w:rPr>
            </w:r>
          </w:p>
        </w:tc>
        <w:tc>
          <w:tcPr>
            <w:tcW w:type="dxa" w:w="34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20"/>
              </w:rPr>
            </w:r>
          </w:p>
        </w:tc>
        <w:tc>
          <w:tcPr>
            <w:tcW w:type="dxa" w:w="3400"/>
            <w:vAlign w:val="center"/>
          </w:tcPr>
          <w:p>
            <w:r/>
            <w:r>
              <w:rPr>
                <w:rFonts w:ascii="Noto Sans CJK JP" w:hAnsi="Noto Sans CJK JP" w:eastAsia="Noto Sans CJK JP"/>
                <w:b w:val="0"/>
                <w:sz w:val="20"/>
              </w:rPr>
            </w:r>
          </w:p>
        </w:tc>
      </w:tr>
    </w:tbl>
    <w:p>
      <w:pPr>
        <w:pStyle w:val="Heading2"/>
      </w:pPr>
      <w:r>
        <w:t>5　提案づくり</w:t>
      </w:r>
    </w:p>
    <w:p>
      <w:r>
        <w:t>課題：何が問題ですか。</w:t>
      </w:r>
    </w:p>
    <w:p>
      <w:pPr>
        <w:spacing w:after="40"/>
      </w:pPr>
      <w:r>
        <w:t xml:space="preserve">　____________________________________________________________________</w:t>
      </w:r>
    </w:p>
    <w:p>
      <w:r>
        <w:t>根拠：どの資料・データからそう考えましたか。</w:t>
      </w:r>
    </w:p>
    <w:p>
      <w:pPr>
        <w:spacing w:after="40"/>
      </w:pPr>
      <w:r>
        <w:t xml:space="preserve">　____________________________________________________________________</w:t>
      </w:r>
    </w:p>
    <w:p>
      <w:r>
        <w:t>提案：誰が何をすればよいですか。</w:t>
      </w:r>
    </w:p>
    <w:p>
      <w:pPr>
        <w:spacing w:after="40"/>
      </w:pPr>
      <w:r>
        <w:t xml:space="preserve">　____________________________________________________________________</w:t>
      </w:r>
    </w:p>
    <w:p>
      <w:r>
        <w:t>影響：メリットと注意点は何ですか。</w:t>
      </w:r>
    </w:p>
    <w:p>
      <w:pPr>
        <w:spacing w:after="40"/>
      </w:pPr>
      <w:r>
        <w:t xml:space="preserve">　____________________________________________________________________</w:t>
      </w:r>
    </w:p>
    <w:p>
      <w:r>
        <w:t>評価：どうなれば改善したと言えますか。</w:t>
      </w:r>
    </w:p>
    <w:p>
      <w:pPr>
        <w:spacing w:after="40"/>
      </w:pPr>
      <w:r>
        <w:t xml:space="preserve">　____________________________________________________________________</w:t>
      </w:r>
    </w:p>
    <w:p>
      <w:pPr>
        <w:pStyle w:val="Heading2"/>
      </w:pPr>
      <w:r>
        <w:t>6　発表後の振り返り</w:t>
      </w:r>
    </w:p>
    <w:p>
      <w:r>
        <w:t>他の班の発表を聞いて、自分たちの提案に加えたい視点を書きます。</w:t>
      </w:r>
    </w:p>
    <w:p>
      <w:pPr>
        <w:spacing w:after="40"/>
      </w:pPr>
      <w:r>
        <w:t xml:space="preserve">　____________________________________________________________________</w:t>
      </w:r>
    </w:p>
    <w:p>
      <w:pPr>
        <w:spacing w:after="40"/>
      </w:pPr>
      <w:r>
        <w:t xml:space="preserve">　____________________________________________________________________</w:t>
      </w:r>
    </w:p>
    <w:p>
      <w:pPr>
        <w:spacing w:after="40"/>
      </w:pPr>
      <w:r>
        <w:t xml:space="preserve">　____________________________________________________________________</w:t>
      </w:r>
    </w:p>
    <w:p>
      <w:pPr>
        <w:pStyle w:val="Heading2"/>
      </w:pPr>
      <w:r>
        <w:t>参考資料</w:t>
      </w:r>
    </w:p>
    <w:p>
      <w:pPr>
        <w:ind w:left="283" w:hanging="283"/>
      </w:pPr>
      <w:r>
        <w:rPr>
          <w:sz w:val="16"/>
        </w:rPr>
        <w:t>United Nations, The Sustainable Development Goals Report 2026: https://unstats.un.org/sdgs/report/2026/</w:t>
      </w:r>
    </w:p>
    <w:p>
      <w:pPr>
        <w:ind w:left="283" w:hanging="283"/>
      </w:pPr>
      <w:r>
        <w:rPr>
          <w:sz w:val="16"/>
        </w:rPr>
        <w:t>United Nations, Transforming our world: the 2030 Agenda for Sustainable Development: https://sdgs.un.org/2030agenda</w:t>
      </w:r>
    </w:p>
    <w:p>
      <w:pPr>
        <w:ind w:left="283" w:hanging="283"/>
      </w:pPr>
      <w:r>
        <w:rPr>
          <w:sz w:val="16"/>
        </w:rPr>
        <w:t>外務省「SDGsとは？」: https://www.mofa.go.jp/mofaj/gaiko/oda/sdgs/about/index.html</w:t>
      </w:r>
    </w:p>
    <w:p>
      <w:pPr>
        <w:ind w:left="283" w:hanging="283"/>
      </w:pPr>
      <w:r>
        <w:rPr>
          <w:sz w:val="16"/>
        </w:rPr>
        <w:t>外務省「VNR2025」: https://www.mofa.go.jp/mofaj/gaiko/oda/sdgs/vnr/index2025.html</w:t>
      </w:r>
    </w:p>
    <w:p>
      <w:pPr>
        <w:ind w:left="283" w:hanging="283"/>
      </w:pPr>
      <w:r>
        <w:rPr>
          <w:sz w:val="16"/>
        </w:rPr>
        <w:t>文部科学省「ESD」: https://www.mext.go.jp/unesco/004/1339970.htm</w:t>
      </w:r>
    </w:p>
    <w:p>
      <w:pPr>
        <w:ind w:left="283" w:hanging="283"/>
      </w:pPr>
      <w:r>
        <w:rPr>
          <w:sz w:val="16"/>
        </w:rPr>
        <w:t>UNESCO, Education for Sustainable Development: https://www.unesco.org/en/sustainable-development/education</w:t>
      </w:r>
    </w:p>
    <w:sectPr w:rsidR="00FC693F" w:rsidRPr="0006063C" w:rsidSect="00034616">
      <w:pgSz w:w="12240" w:h="15840"/>
      <w:pgMar w:top="907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JP" w:hAnsi="Noto Sans CJK JP" w:eastAsia="Noto Sans CJK JP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JP" w:hAnsi="Noto Sans CJK JP" w:eastAsia="Noto Sans CJK JP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JP" w:hAnsi="Noto Sans CJK JP" w:eastAsia="Noto Sans CJK JP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 CJK JP" w:hAnsi="Noto Sans CJK JP" w:eastAsia="Noto Sans CJK JP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